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E5BC" w14:textId="77777777" w:rsidR="00561D23" w:rsidRDefault="00561D23" w:rsidP="00561D23">
      <w:pPr>
        <w:spacing w:after="0" w:line="240" w:lineRule="auto"/>
        <w:jc w:val="center"/>
        <w:rPr>
          <w:rFonts w:ascii="Times New Roman" w:eastAsia="Times New Roman" w:hAnsi="Times New Roman" w:cs="Times New Roman"/>
          <w:color w:val="800000"/>
          <w:sz w:val="32"/>
          <w:szCs w:val="32"/>
        </w:rPr>
      </w:pPr>
      <w:r>
        <w:rPr>
          <w:rFonts w:ascii="Times New Roman" w:eastAsia="Times New Roman" w:hAnsi="Times New Roman" w:cs="Times New Roman"/>
          <w:color w:val="800000"/>
          <w:sz w:val="32"/>
          <w:szCs w:val="32"/>
        </w:rPr>
        <w:t>University of Minnesota</w:t>
      </w:r>
      <w:r>
        <w:rPr>
          <w:rFonts w:ascii="Times New Roman" w:eastAsia="Times New Roman" w:hAnsi="Times New Roman" w:cs="Times New Roman"/>
          <w:b/>
          <w:color w:val="800000"/>
          <w:sz w:val="32"/>
          <w:szCs w:val="32"/>
        </w:rPr>
        <w:t xml:space="preserve"> |</w:t>
      </w:r>
      <w:r>
        <w:rPr>
          <w:rFonts w:ascii="Times New Roman" w:eastAsia="Times New Roman" w:hAnsi="Times New Roman" w:cs="Times New Roman"/>
          <w:color w:val="800000"/>
          <w:sz w:val="32"/>
          <w:szCs w:val="32"/>
        </w:rPr>
        <w:t xml:space="preserve"> Duluth</w:t>
      </w:r>
    </w:p>
    <w:p w14:paraId="7C2A61B1" w14:textId="5AC76411" w:rsidR="00561D23" w:rsidRPr="00B33E3C" w:rsidRDefault="00B33E3C" w:rsidP="00B33E3C">
      <w:pPr>
        <w:pStyle w:val="ListParagraph"/>
        <w:numPr>
          <w:ilvl w:val="0"/>
          <w:numId w:val="7"/>
        </w:num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Chemical Inventory and SDS</w:t>
      </w:r>
    </w:p>
    <w:p w14:paraId="00F2C202" w14:textId="77777777" w:rsidR="00561D23" w:rsidRDefault="00561D23" w:rsidP="00561D23">
      <w:pPr>
        <w:spacing w:after="0" w:line="240" w:lineRule="auto"/>
        <w:jc w:val="center"/>
        <w:rPr>
          <w:rFonts w:ascii="Arial" w:eastAsia="Arial" w:hAnsi="Arial" w:cs="Arial"/>
          <w:b/>
          <w:sz w:val="36"/>
          <w:szCs w:val="36"/>
        </w:rPr>
      </w:pPr>
      <w:r>
        <w:rPr>
          <w:rFonts w:ascii="Arial" w:eastAsia="Arial" w:hAnsi="Arial" w:cs="Arial"/>
          <w:b/>
          <w:sz w:val="32"/>
          <w:szCs w:val="32"/>
        </w:rPr>
        <w:t>Laboratory Safety Plan/Compliance Manual</w:t>
      </w:r>
    </w:p>
    <w:p w14:paraId="42C14C01" w14:textId="77777777" w:rsidR="00561D23" w:rsidRDefault="00561D23" w:rsidP="00561D23"/>
    <w:p w14:paraId="27C6AF91" w14:textId="3B38F316" w:rsidR="0023040C" w:rsidRDefault="00B33E3C" w:rsidP="00561D23">
      <w:pPr>
        <w:pStyle w:val="Heading2"/>
        <w:rPr>
          <w:sz w:val="24"/>
          <w:szCs w:val="24"/>
        </w:rPr>
      </w:pPr>
      <w:r>
        <w:rPr>
          <w:sz w:val="24"/>
          <w:szCs w:val="24"/>
        </w:rPr>
        <w:t>6</w:t>
      </w:r>
      <w:r w:rsidR="0072272A">
        <w:rPr>
          <w:sz w:val="24"/>
          <w:szCs w:val="24"/>
        </w:rPr>
        <w:t>.</w:t>
      </w:r>
      <w:r w:rsidR="0023040C">
        <w:rPr>
          <w:sz w:val="24"/>
          <w:szCs w:val="24"/>
        </w:rPr>
        <w:t xml:space="preserve">1 </w:t>
      </w:r>
      <w:r>
        <w:rPr>
          <w:sz w:val="24"/>
          <w:szCs w:val="24"/>
        </w:rPr>
        <w:t>Chemical Inventory</w:t>
      </w:r>
    </w:p>
    <w:p w14:paraId="7703E6BE" w14:textId="1A9BC852" w:rsidR="00B33E3C" w:rsidRDefault="00B33E3C" w:rsidP="00B33E3C">
      <w:r>
        <w:t xml:space="preserve">All laboratories at UMN are required to keep an inventory of their hazardous chemicals and reconcile it annually. </w:t>
      </w:r>
    </w:p>
    <w:p w14:paraId="6560B9A5" w14:textId="79241488" w:rsidR="00AD19CE" w:rsidRDefault="00F06209" w:rsidP="00B33E3C">
      <w:hyperlink r:id="rId7" w:history="1">
        <w:r w:rsidR="00AD19CE" w:rsidRPr="00AD19CE">
          <w:rPr>
            <w:rStyle w:val="Hyperlink"/>
          </w:rPr>
          <w:t>UMD Template for Chemical Inventory</w:t>
        </w:r>
      </w:hyperlink>
    </w:p>
    <w:tbl>
      <w:tblPr>
        <w:tblStyle w:val="TableGrid"/>
        <w:tblW w:w="0" w:type="auto"/>
        <w:tblLook w:val="04A0" w:firstRow="1" w:lastRow="0" w:firstColumn="1" w:lastColumn="0" w:noHBand="0" w:noVBand="1"/>
      </w:tblPr>
      <w:tblGrid>
        <w:gridCol w:w="9350"/>
      </w:tblGrid>
      <w:tr w:rsidR="00B33E3C" w14:paraId="7090D904" w14:textId="77777777" w:rsidTr="007A2DA2">
        <w:tc>
          <w:tcPr>
            <w:tcW w:w="9350" w:type="dxa"/>
          </w:tcPr>
          <w:p w14:paraId="6BB81130" w14:textId="77777777" w:rsidR="00B33E3C" w:rsidRPr="00280B36" w:rsidRDefault="00B33E3C" w:rsidP="007A2DA2">
            <w:r>
              <w:rPr>
                <w:highlight w:val="yellow"/>
              </w:rPr>
              <w:t xml:space="preserve">Document any inventory-specific information here. For example, is your inventory kept solely in </w:t>
            </w:r>
            <w:proofErr w:type="spellStart"/>
            <w:r>
              <w:rPr>
                <w:highlight w:val="yellow"/>
              </w:rPr>
              <w:t>Chematix</w:t>
            </w:r>
            <w:proofErr w:type="spellEnd"/>
            <w:r>
              <w:rPr>
                <w:highlight w:val="yellow"/>
              </w:rPr>
              <w:t>, or is it in another system (</w:t>
            </w:r>
            <w:proofErr w:type="gramStart"/>
            <w:r>
              <w:rPr>
                <w:highlight w:val="yellow"/>
              </w:rPr>
              <w:t>i.e.</w:t>
            </w:r>
            <w:proofErr w:type="gramEnd"/>
            <w:r>
              <w:rPr>
                <w:highlight w:val="yellow"/>
              </w:rPr>
              <w:t xml:space="preserve"> </w:t>
            </w:r>
            <w:proofErr w:type="spellStart"/>
            <w:r>
              <w:rPr>
                <w:highlight w:val="yellow"/>
              </w:rPr>
              <w:t>Quartzy</w:t>
            </w:r>
            <w:proofErr w:type="spellEnd"/>
            <w:r>
              <w:rPr>
                <w:highlight w:val="yellow"/>
              </w:rPr>
              <w:t xml:space="preserve">, Google Sheets, etc.)? </w:t>
            </w:r>
          </w:p>
          <w:p w14:paraId="0F785C8C" w14:textId="77777777" w:rsidR="00B33E3C" w:rsidRDefault="00B33E3C" w:rsidP="007A2DA2">
            <w:pPr>
              <w:rPr>
                <w:rFonts w:cstheme="minorHAnsi"/>
              </w:rPr>
            </w:pPr>
          </w:p>
          <w:p w14:paraId="17830EF3" w14:textId="77777777" w:rsidR="00B33E3C" w:rsidRDefault="00B33E3C" w:rsidP="007A2DA2">
            <w:pPr>
              <w:rPr>
                <w:rFonts w:cstheme="minorHAnsi"/>
              </w:rPr>
            </w:pPr>
          </w:p>
          <w:p w14:paraId="19E13A93" w14:textId="77777777" w:rsidR="00B33E3C" w:rsidRDefault="00B33E3C" w:rsidP="007A2DA2">
            <w:pPr>
              <w:rPr>
                <w:rFonts w:cstheme="minorHAnsi"/>
              </w:rPr>
            </w:pPr>
          </w:p>
        </w:tc>
      </w:tr>
    </w:tbl>
    <w:p w14:paraId="53FF717B" w14:textId="77777777" w:rsidR="0072272A" w:rsidRDefault="0072272A" w:rsidP="0072272A"/>
    <w:p w14:paraId="34FADA3F" w14:textId="3FB9CF02" w:rsidR="008174CB" w:rsidRDefault="00B33E3C" w:rsidP="008174CB">
      <w:pPr>
        <w:pStyle w:val="Heading2"/>
        <w:rPr>
          <w:sz w:val="24"/>
          <w:szCs w:val="24"/>
        </w:rPr>
      </w:pPr>
      <w:r>
        <w:rPr>
          <w:sz w:val="24"/>
          <w:szCs w:val="24"/>
        </w:rPr>
        <w:t>6</w:t>
      </w:r>
      <w:r w:rsidR="008174CB" w:rsidRPr="008174CB">
        <w:rPr>
          <w:sz w:val="24"/>
          <w:szCs w:val="24"/>
        </w:rPr>
        <w:t xml:space="preserve">.2 </w:t>
      </w:r>
      <w:r>
        <w:rPr>
          <w:sz w:val="24"/>
          <w:szCs w:val="24"/>
        </w:rPr>
        <w:t>Chemical Safety Data Sheets</w:t>
      </w:r>
    </w:p>
    <w:p w14:paraId="7B0E4510" w14:textId="28065459" w:rsidR="00AD19CE" w:rsidRDefault="00AD19CE" w:rsidP="00AD19CE">
      <w:pPr>
        <w:pStyle w:val="NormalWeb"/>
        <w:spacing w:after="0"/>
        <w:rPr>
          <w:rFonts w:ascii="Calibri" w:hAnsi="Calibri" w:cs="Calibri"/>
          <w:color w:val="000000"/>
        </w:rPr>
      </w:pPr>
      <w:r w:rsidRPr="00AD19CE">
        <w:rPr>
          <w:rFonts w:ascii="Calibri" w:hAnsi="Calibri" w:cs="Calibri"/>
          <w:color w:val="000000"/>
        </w:rPr>
        <w:t xml:space="preserve">Be sure to print out any safety data sheets for the more hazardous chemicals in your lab.  This way they can be reviewed annually as part of your lab specific safety training.  The other chemicals (less toxic) you can have bookmarked on the </w:t>
      </w:r>
      <w:proofErr w:type="gramStart"/>
      <w:r w:rsidRPr="00AD19CE">
        <w:rPr>
          <w:rFonts w:ascii="Calibri" w:hAnsi="Calibri" w:cs="Calibri"/>
          <w:color w:val="000000"/>
        </w:rPr>
        <w:t>computer</w:t>
      </w:r>
      <w:proofErr w:type="gramEnd"/>
      <w:r w:rsidRPr="00AD19CE">
        <w:rPr>
          <w:rFonts w:ascii="Calibri" w:hAnsi="Calibri" w:cs="Calibri"/>
          <w:color w:val="000000"/>
        </w:rPr>
        <w:t xml:space="preserve"> but they must be easily assessable for all lab workers.</w:t>
      </w:r>
      <w:r w:rsidR="00841FA6">
        <w:rPr>
          <w:rFonts w:ascii="Calibri" w:hAnsi="Calibri" w:cs="Calibri"/>
          <w:color w:val="000000"/>
        </w:rPr>
        <w:t xml:space="preserve"> </w:t>
      </w:r>
      <w:r w:rsidRPr="00AD19CE">
        <w:rPr>
          <w:rFonts w:ascii="Calibri" w:hAnsi="Calibri" w:cs="Calibri"/>
          <w:color w:val="000000"/>
        </w:rPr>
        <w:t>Place applicable SDS’s in this tab.</w:t>
      </w:r>
      <w:r>
        <w:rPr>
          <w:rFonts w:ascii="Calibri" w:hAnsi="Calibri" w:cs="Calibri"/>
          <w:color w:val="000000"/>
        </w:rPr>
        <w:t xml:space="preserve"> </w:t>
      </w:r>
    </w:p>
    <w:p w14:paraId="670C9568" w14:textId="6D7C6A33" w:rsidR="00AD19CE" w:rsidRDefault="00AD19CE" w:rsidP="00AD19CE">
      <w:pPr>
        <w:pStyle w:val="NormalWeb"/>
        <w:spacing w:after="0"/>
        <w:rPr>
          <w:rFonts w:ascii="Calibri" w:hAnsi="Calibri" w:cs="Calibri"/>
          <w:color w:val="000000"/>
        </w:rPr>
      </w:pPr>
      <w:r>
        <w:rPr>
          <w:rFonts w:ascii="Calibri" w:hAnsi="Calibri" w:cs="Calibri"/>
          <w:color w:val="000000"/>
        </w:rPr>
        <w:t>SDSs for this lab are located:</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AD19CE" w14:paraId="08CDEDCB" w14:textId="77777777" w:rsidTr="00AD19CE">
        <w:trPr>
          <w:trHeight w:val="1020"/>
        </w:trPr>
        <w:tc>
          <w:tcPr>
            <w:tcW w:w="9165" w:type="dxa"/>
          </w:tcPr>
          <w:p w14:paraId="52866498" w14:textId="744F206C" w:rsidR="00AD19CE" w:rsidRDefault="00AD19CE" w:rsidP="00AD19CE">
            <w:pPr>
              <w:ind w:left="30"/>
              <w:rPr>
                <w:highlight w:val="yellow"/>
              </w:rPr>
            </w:pPr>
            <w:r>
              <w:rPr>
                <w:highlight w:val="yellow"/>
              </w:rPr>
              <w:t xml:space="preserve">Document any lab-specific information here. </w:t>
            </w:r>
          </w:p>
        </w:tc>
      </w:tr>
    </w:tbl>
    <w:p w14:paraId="1C119F31" w14:textId="77777777" w:rsidR="00AD19CE" w:rsidRDefault="00AD19CE" w:rsidP="00AD19CE">
      <w:pPr>
        <w:pStyle w:val="Heading2"/>
        <w:rPr>
          <w:sz w:val="24"/>
          <w:szCs w:val="24"/>
        </w:rPr>
      </w:pPr>
    </w:p>
    <w:p w14:paraId="132746B2" w14:textId="2230EECE" w:rsidR="00AD19CE" w:rsidRDefault="00AD19CE" w:rsidP="00AD19CE">
      <w:pPr>
        <w:pStyle w:val="Heading2"/>
        <w:rPr>
          <w:sz w:val="24"/>
          <w:szCs w:val="24"/>
        </w:rPr>
      </w:pPr>
      <w:r>
        <w:rPr>
          <w:sz w:val="24"/>
          <w:szCs w:val="24"/>
        </w:rPr>
        <w:t>6</w:t>
      </w:r>
      <w:r w:rsidRPr="008174CB">
        <w:rPr>
          <w:sz w:val="24"/>
          <w:szCs w:val="24"/>
        </w:rPr>
        <w:t>.</w:t>
      </w:r>
      <w:r>
        <w:rPr>
          <w:sz w:val="24"/>
          <w:szCs w:val="24"/>
        </w:rPr>
        <w:t>3</w:t>
      </w:r>
      <w:r w:rsidRPr="008174CB">
        <w:rPr>
          <w:sz w:val="24"/>
          <w:szCs w:val="24"/>
        </w:rPr>
        <w:t xml:space="preserve"> </w:t>
      </w:r>
      <w:r>
        <w:rPr>
          <w:sz w:val="24"/>
          <w:szCs w:val="24"/>
        </w:rPr>
        <w:t>Hazard Communication and Labeling</w:t>
      </w:r>
    </w:p>
    <w:p w14:paraId="0EBA7406" w14:textId="740AF1AB" w:rsidR="00AD19CE" w:rsidRDefault="00AD19CE" w:rsidP="00AD19CE">
      <w:pPr>
        <w:pStyle w:val="NormalWeb"/>
        <w:spacing w:after="0"/>
        <w:rPr>
          <w:rFonts w:ascii="Calibri" w:hAnsi="Calibri" w:cs="Calibri"/>
          <w:color w:val="000000"/>
        </w:rPr>
      </w:pPr>
      <w:r w:rsidRPr="00AD19CE">
        <w:rPr>
          <w:rFonts w:ascii="Calibri" w:hAnsi="Calibri" w:cs="Calibri"/>
          <w:color w:val="000000"/>
        </w:rPr>
        <w:t>All chemicals in the laboratory are required to have a label that indicates chemical contents and hazard warnings. Labs are responsible for labeling chemicals that are transferred from manufacturer containers into a secondary container or chemicals that are synthesized in the lab.</w:t>
      </w:r>
      <w:r>
        <w:rPr>
          <w:rFonts w:ascii="Calibri" w:hAnsi="Calibri" w:cs="Calibri"/>
          <w:color w:val="000000"/>
        </w:rPr>
        <w:t xml:space="preserve"> </w:t>
      </w:r>
      <w:r w:rsidRPr="00AD19CE">
        <w:rPr>
          <w:rFonts w:ascii="Calibri" w:hAnsi="Calibri" w:cs="Calibri"/>
          <w:i/>
          <w:iCs/>
          <w:color w:val="000000"/>
        </w:rPr>
        <w:t>Exemptions: Chemicals that will be used within one work shift and will not be unattended during the work period of their intended use.</w:t>
      </w:r>
    </w:p>
    <w:p w14:paraId="586FCE55" w14:textId="63E9A008" w:rsidR="00AD19CE" w:rsidRDefault="00F06209" w:rsidP="00AD19CE">
      <w:pPr>
        <w:pStyle w:val="NormalWeb"/>
        <w:spacing w:before="0" w:beforeAutospacing="0" w:after="0" w:afterAutospacing="0"/>
        <w:rPr>
          <w:rFonts w:ascii="Calibri" w:hAnsi="Calibri" w:cs="Calibri"/>
          <w:color w:val="000000"/>
        </w:rPr>
      </w:pPr>
      <w:hyperlink r:id="rId8" w:history="1">
        <w:r w:rsidR="00AD19CE" w:rsidRPr="00AD19CE">
          <w:rPr>
            <w:rStyle w:val="Hyperlink"/>
            <w:rFonts w:ascii="Calibri" w:hAnsi="Calibri" w:cs="Calibri"/>
          </w:rPr>
          <w:t>Chemical Labeling for Non-Manufacturer Container Fact Sheet</w:t>
        </w:r>
      </w:hyperlink>
    </w:p>
    <w:p w14:paraId="339398D5" w14:textId="05FCEC52" w:rsidR="00AD19CE" w:rsidRDefault="00F06209" w:rsidP="00AD19CE">
      <w:pPr>
        <w:pStyle w:val="NormalWeb"/>
        <w:spacing w:before="0" w:beforeAutospacing="0" w:after="0" w:afterAutospacing="0"/>
        <w:rPr>
          <w:rFonts w:ascii="Calibri" w:hAnsi="Calibri" w:cs="Calibri"/>
          <w:color w:val="000000"/>
        </w:rPr>
      </w:pPr>
      <w:hyperlink r:id="rId9" w:history="1">
        <w:r w:rsidR="00AD19CE" w:rsidRPr="00AD19CE">
          <w:rPr>
            <w:rStyle w:val="Hyperlink"/>
            <w:rFonts w:ascii="Calibri" w:hAnsi="Calibri" w:cs="Calibri"/>
          </w:rPr>
          <w:t>Chemical Abbreviation Key</w:t>
        </w:r>
      </w:hyperlink>
      <w:r w:rsidR="00841FA6">
        <w:rPr>
          <w:rFonts w:ascii="Calibri" w:hAnsi="Calibri" w:cs="Calibri"/>
          <w:color w:val="000000"/>
        </w:rPr>
        <w:br/>
      </w:r>
      <w:hyperlink r:id="rId10" w:history="1">
        <w:r w:rsidR="00841FA6" w:rsidRPr="00841FA6">
          <w:rPr>
            <w:rStyle w:val="Hyperlink"/>
            <w:rFonts w:ascii="Calibri" w:hAnsi="Calibri" w:cs="Calibri"/>
          </w:rPr>
          <w:t>UMD Labels Webpage</w:t>
        </w:r>
      </w:hyperlink>
    </w:p>
    <w:p w14:paraId="5DA8F7ED" w14:textId="7CBC968E" w:rsidR="00AD19CE" w:rsidRDefault="00AD19CE" w:rsidP="00AD19CE">
      <w:pPr>
        <w:pStyle w:val="NormalWeb"/>
        <w:spacing w:before="0" w:beforeAutospacing="0" w:after="0" w:afterAutospacing="0"/>
      </w:pPr>
    </w:p>
    <w:p w14:paraId="69E8CC14" w14:textId="77777777" w:rsidR="00AD19CE" w:rsidRDefault="00AD19CE" w:rsidP="00AD19CE">
      <w:pPr>
        <w:pStyle w:val="NormalWeb"/>
        <w:spacing w:before="0" w:beforeAutospacing="0" w:after="0" w:afterAutospacing="0"/>
      </w:pPr>
    </w:p>
    <w:sectPr w:rsidR="00AD19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7F73" w14:textId="77777777" w:rsidR="00F06209" w:rsidRDefault="00F06209" w:rsidP="009D7A1F">
      <w:pPr>
        <w:spacing w:after="0" w:line="240" w:lineRule="auto"/>
      </w:pPr>
      <w:r>
        <w:separator/>
      </w:r>
    </w:p>
  </w:endnote>
  <w:endnote w:type="continuationSeparator" w:id="0">
    <w:p w14:paraId="0C8E6A37" w14:textId="77777777" w:rsidR="00F06209" w:rsidRDefault="00F06209" w:rsidP="009D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30E6" w14:textId="33A0A023" w:rsidR="009D7A1F" w:rsidRDefault="009D7A1F" w:rsidP="009D7A1F">
    <w:pPr>
      <w:pStyle w:val="Footer"/>
      <w:jc w:val="right"/>
    </w:pPr>
    <w:r>
      <w:t>Laboratory Safety Plan Section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D21E" w14:textId="77777777" w:rsidR="00F06209" w:rsidRDefault="00F06209" w:rsidP="009D7A1F">
      <w:pPr>
        <w:spacing w:after="0" w:line="240" w:lineRule="auto"/>
      </w:pPr>
      <w:r>
        <w:separator/>
      </w:r>
    </w:p>
  </w:footnote>
  <w:footnote w:type="continuationSeparator" w:id="0">
    <w:p w14:paraId="431D09B6" w14:textId="77777777" w:rsidR="00F06209" w:rsidRDefault="00F06209" w:rsidP="009D7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2DCE"/>
    <w:multiLevelType w:val="multilevel"/>
    <w:tmpl w:val="00DA0738"/>
    <w:lvl w:ilvl="0">
      <w:start w:val="6"/>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 w15:restartNumberingAfterBreak="0">
    <w:nsid w:val="31D86403"/>
    <w:multiLevelType w:val="multilevel"/>
    <w:tmpl w:val="0C02F0D4"/>
    <w:lvl w:ilvl="0">
      <w:start w:val="5"/>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2" w15:restartNumberingAfterBreak="0">
    <w:nsid w:val="5BB73D71"/>
    <w:multiLevelType w:val="hybridMultilevel"/>
    <w:tmpl w:val="A20E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70AAE"/>
    <w:multiLevelType w:val="multilevel"/>
    <w:tmpl w:val="018211C6"/>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4" w15:restartNumberingAfterBreak="0">
    <w:nsid w:val="6BEA2D80"/>
    <w:multiLevelType w:val="multilevel"/>
    <w:tmpl w:val="75C46FE2"/>
    <w:lvl w:ilvl="0">
      <w:start w:val="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5" w15:restartNumberingAfterBreak="0">
    <w:nsid w:val="6EB42FF9"/>
    <w:multiLevelType w:val="hybridMultilevel"/>
    <w:tmpl w:val="458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53B4B"/>
    <w:multiLevelType w:val="hybridMultilevel"/>
    <w:tmpl w:val="F9F4C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3"/>
    <w:rsid w:val="0008696E"/>
    <w:rsid w:val="0023040C"/>
    <w:rsid w:val="003C6BB1"/>
    <w:rsid w:val="0047449E"/>
    <w:rsid w:val="004B1B99"/>
    <w:rsid w:val="00561D23"/>
    <w:rsid w:val="00567158"/>
    <w:rsid w:val="0072272A"/>
    <w:rsid w:val="007446B2"/>
    <w:rsid w:val="008174CB"/>
    <w:rsid w:val="00841FA6"/>
    <w:rsid w:val="00935F31"/>
    <w:rsid w:val="009D7A1F"/>
    <w:rsid w:val="00AD19CE"/>
    <w:rsid w:val="00B33E3C"/>
    <w:rsid w:val="00C15930"/>
    <w:rsid w:val="00DB2144"/>
    <w:rsid w:val="00F04161"/>
    <w:rsid w:val="00F06209"/>
    <w:rsid w:val="00FB6E72"/>
    <w:rsid w:val="00FC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9115"/>
  <w15:chartTrackingRefBased/>
  <w15:docId w15:val="{D27A2A64-9333-41CE-8A1C-0D11FB76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23"/>
  </w:style>
  <w:style w:type="paragraph" w:styleId="Heading2">
    <w:name w:val="heading 2"/>
    <w:basedOn w:val="Normal"/>
    <w:next w:val="Normal"/>
    <w:link w:val="Heading2Char"/>
    <w:uiPriority w:val="9"/>
    <w:unhideWhenUsed/>
    <w:qFormat/>
    <w:rsid w:val="00561D23"/>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D23"/>
    <w:rPr>
      <w:rFonts w:cstheme="minorHAnsi"/>
      <w:b/>
    </w:rPr>
  </w:style>
  <w:style w:type="paragraph" w:styleId="ListParagraph">
    <w:name w:val="List Paragraph"/>
    <w:basedOn w:val="Normal"/>
    <w:uiPriority w:val="34"/>
    <w:qFormat/>
    <w:rsid w:val="00561D23"/>
    <w:pPr>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561D23"/>
    <w:rPr>
      <w:color w:val="0563C1" w:themeColor="hyperlink"/>
      <w:u w:val="single"/>
    </w:rPr>
  </w:style>
  <w:style w:type="character" w:styleId="FollowedHyperlink">
    <w:name w:val="FollowedHyperlink"/>
    <w:basedOn w:val="DefaultParagraphFont"/>
    <w:uiPriority w:val="99"/>
    <w:semiHidden/>
    <w:unhideWhenUsed/>
    <w:rsid w:val="00561D23"/>
    <w:rPr>
      <w:color w:val="954F72" w:themeColor="followedHyperlink"/>
      <w:u w:val="single"/>
    </w:rPr>
  </w:style>
  <w:style w:type="character" w:styleId="UnresolvedMention">
    <w:name w:val="Unresolved Mention"/>
    <w:basedOn w:val="DefaultParagraphFont"/>
    <w:uiPriority w:val="99"/>
    <w:semiHidden/>
    <w:unhideWhenUsed/>
    <w:rsid w:val="0008696E"/>
    <w:rPr>
      <w:color w:val="605E5C"/>
      <w:shd w:val="clear" w:color="auto" w:fill="E1DFDD"/>
    </w:rPr>
  </w:style>
  <w:style w:type="table" w:styleId="TableGrid">
    <w:name w:val="Table Grid"/>
    <w:basedOn w:val="TableNormal"/>
    <w:uiPriority w:val="39"/>
    <w:rsid w:val="004B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19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1F"/>
  </w:style>
  <w:style w:type="paragraph" w:styleId="Footer">
    <w:name w:val="footer"/>
    <w:basedOn w:val="Normal"/>
    <w:link w:val="FooterChar"/>
    <w:uiPriority w:val="99"/>
    <w:unhideWhenUsed/>
    <w:rsid w:val="009D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209">
      <w:bodyDiv w:val="1"/>
      <w:marLeft w:val="0"/>
      <w:marRight w:val="0"/>
      <w:marTop w:val="0"/>
      <w:marBottom w:val="0"/>
      <w:divBdr>
        <w:top w:val="none" w:sz="0" w:space="0" w:color="auto"/>
        <w:left w:val="none" w:sz="0" w:space="0" w:color="auto"/>
        <w:bottom w:val="none" w:sz="0" w:space="0" w:color="auto"/>
        <w:right w:val="none" w:sz="0" w:space="0" w:color="auto"/>
      </w:divBdr>
    </w:div>
    <w:div w:id="758714755">
      <w:bodyDiv w:val="1"/>
      <w:marLeft w:val="0"/>
      <w:marRight w:val="0"/>
      <w:marTop w:val="0"/>
      <w:marBottom w:val="0"/>
      <w:divBdr>
        <w:top w:val="none" w:sz="0" w:space="0" w:color="auto"/>
        <w:left w:val="none" w:sz="0" w:space="0" w:color="auto"/>
        <w:bottom w:val="none" w:sz="0" w:space="0" w:color="auto"/>
        <w:right w:val="none" w:sz="0" w:space="0" w:color="auto"/>
      </w:divBdr>
    </w:div>
    <w:div w:id="1221596918">
      <w:bodyDiv w:val="1"/>
      <w:marLeft w:val="0"/>
      <w:marRight w:val="0"/>
      <w:marTop w:val="0"/>
      <w:marBottom w:val="0"/>
      <w:divBdr>
        <w:top w:val="none" w:sz="0" w:space="0" w:color="auto"/>
        <w:left w:val="none" w:sz="0" w:space="0" w:color="auto"/>
        <w:bottom w:val="none" w:sz="0" w:space="0" w:color="auto"/>
        <w:right w:val="none" w:sz="0" w:space="0" w:color="auto"/>
      </w:divBdr>
    </w:div>
    <w:div w:id="12585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hs.umn.edu/node/129271/attach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iOPHS2919dPIenRlz0CpnXAYCsU_L2cICZuczpgbb5w/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hso.d.umn.edu/safety/forms-templates/labels" TargetMode="External"/><Relationship Id="rId4" Type="http://schemas.openxmlformats.org/officeDocument/2006/relationships/webSettings" Target="webSettings.xml"/><Relationship Id="rId9" Type="http://schemas.openxmlformats.org/officeDocument/2006/relationships/hyperlink" Target="https://dehs.umn.edu/node/129551/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Perriello</dc:creator>
  <cp:keywords/>
  <dc:description/>
  <cp:lastModifiedBy>Rachael Perriello</cp:lastModifiedBy>
  <cp:revision>4</cp:revision>
  <dcterms:created xsi:type="dcterms:W3CDTF">2021-11-22T15:06:00Z</dcterms:created>
  <dcterms:modified xsi:type="dcterms:W3CDTF">2021-11-22T15:30:00Z</dcterms:modified>
</cp:coreProperties>
</file>