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E5BC" w14:textId="77777777" w:rsidR="00561D23" w:rsidRDefault="00561D23" w:rsidP="00561D23">
      <w:pPr>
        <w:spacing w:after="0" w:line="240" w:lineRule="auto"/>
        <w:jc w:val="center"/>
        <w:rPr>
          <w:rFonts w:ascii="Times New Roman" w:eastAsia="Times New Roman" w:hAnsi="Times New Roman" w:cs="Times New Roman"/>
          <w:color w:val="800000"/>
          <w:sz w:val="32"/>
          <w:szCs w:val="32"/>
        </w:rPr>
      </w:pPr>
      <w:r>
        <w:rPr>
          <w:rFonts w:ascii="Times New Roman" w:eastAsia="Times New Roman" w:hAnsi="Times New Roman" w:cs="Times New Roman"/>
          <w:color w:val="800000"/>
          <w:sz w:val="32"/>
          <w:szCs w:val="32"/>
        </w:rPr>
        <w:t>University of Minnesota</w:t>
      </w:r>
      <w:r>
        <w:rPr>
          <w:rFonts w:ascii="Times New Roman" w:eastAsia="Times New Roman" w:hAnsi="Times New Roman" w:cs="Times New Roman"/>
          <w:b/>
          <w:color w:val="800000"/>
          <w:sz w:val="32"/>
          <w:szCs w:val="32"/>
        </w:rPr>
        <w:t xml:space="preserve"> |</w:t>
      </w:r>
      <w:r>
        <w:rPr>
          <w:rFonts w:ascii="Times New Roman" w:eastAsia="Times New Roman" w:hAnsi="Times New Roman" w:cs="Times New Roman"/>
          <w:color w:val="800000"/>
          <w:sz w:val="32"/>
          <w:szCs w:val="32"/>
        </w:rPr>
        <w:t xml:space="preserve"> Duluth</w:t>
      </w:r>
    </w:p>
    <w:p w14:paraId="7C2A61B1" w14:textId="00DA450E" w:rsidR="00561D23" w:rsidRPr="009C6F14" w:rsidRDefault="00561D23" w:rsidP="00561D23">
      <w:pPr>
        <w:pStyle w:val="ListParagraph"/>
        <w:numPr>
          <w:ilvl w:val="0"/>
          <w:numId w:val="1"/>
        </w:numPr>
        <w:spacing w:after="0" w:line="240" w:lineRule="auto"/>
        <w:jc w:val="center"/>
        <w:rPr>
          <w:rFonts w:ascii="Arial" w:eastAsia="Arial" w:hAnsi="Arial" w:cs="Arial"/>
          <w:b/>
          <w:sz w:val="32"/>
          <w:szCs w:val="32"/>
        </w:rPr>
      </w:pPr>
      <w:bookmarkStart w:id="0" w:name="_gjdgxs" w:colFirst="0" w:colLast="0"/>
      <w:bookmarkEnd w:id="0"/>
      <w:r>
        <w:rPr>
          <w:rFonts w:ascii="Arial" w:eastAsia="Arial" w:hAnsi="Arial" w:cs="Arial"/>
          <w:b/>
          <w:sz w:val="32"/>
          <w:szCs w:val="32"/>
        </w:rPr>
        <w:t>Hazard Assessment and Personal Protective Equipment</w:t>
      </w:r>
    </w:p>
    <w:p w14:paraId="00F2C202" w14:textId="77777777" w:rsidR="00561D23" w:rsidRDefault="00561D23" w:rsidP="00561D23">
      <w:pPr>
        <w:spacing w:after="0" w:line="240" w:lineRule="auto"/>
        <w:jc w:val="center"/>
        <w:rPr>
          <w:rFonts w:ascii="Arial" w:eastAsia="Arial" w:hAnsi="Arial" w:cs="Arial"/>
          <w:b/>
          <w:sz w:val="36"/>
          <w:szCs w:val="36"/>
        </w:rPr>
      </w:pPr>
      <w:r>
        <w:rPr>
          <w:rFonts w:ascii="Arial" w:eastAsia="Arial" w:hAnsi="Arial" w:cs="Arial"/>
          <w:b/>
          <w:sz w:val="32"/>
          <w:szCs w:val="32"/>
        </w:rPr>
        <w:t>Laboratory Safety Plan/Compliance Manual</w:t>
      </w:r>
    </w:p>
    <w:p w14:paraId="42C14C01" w14:textId="77777777" w:rsidR="00561D23" w:rsidRDefault="00561D23" w:rsidP="00561D23"/>
    <w:p w14:paraId="27C6AF91" w14:textId="5258ECE1" w:rsidR="0023040C" w:rsidRDefault="0023040C" w:rsidP="00561D23">
      <w:pPr>
        <w:pStyle w:val="Heading2"/>
        <w:rPr>
          <w:sz w:val="24"/>
          <w:szCs w:val="24"/>
        </w:rPr>
      </w:pPr>
      <w:r>
        <w:rPr>
          <w:sz w:val="24"/>
          <w:szCs w:val="24"/>
        </w:rPr>
        <w:t>2.1 Hazard Assessment</w:t>
      </w:r>
    </w:p>
    <w:p w14:paraId="51834304" w14:textId="71EA988C" w:rsidR="0008696E" w:rsidRDefault="0008696E" w:rsidP="0008696E">
      <w:r w:rsidRPr="002314AF">
        <w:t xml:space="preserve">Hazard assessments are important and must be performed </w:t>
      </w:r>
      <w:r>
        <w:t xml:space="preserve">on procedures that are new to the laboratory or have not been studied previously. The level of formality and what you need to document will depend on the process being examined. </w:t>
      </w:r>
    </w:p>
    <w:p w14:paraId="4FEB2580" w14:textId="3C177BFB" w:rsidR="0008696E" w:rsidRDefault="0008696E" w:rsidP="0008696E">
      <w:r>
        <w:t xml:space="preserve">The ACS has created </w:t>
      </w:r>
      <w:hyperlink r:id="rId7" w:history="1">
        <w:r w:rsidRPr="0008696E">
          <w:rPr>
            <w:rStyle w:val="Hyperlink"/>
          </w:rPr>
          <w:t>guidelines for laboratory risk assessment in the RAMP framework</w:t>
        </w:r>
      </w:hyperlink>
      <w:r>
        <w:t>. This requires that you:</w:t>
      </w:r>
    </w:p>
    <w:p w14:paraId="21624C78" w14:textId="143B523F" w:rsidR="0008696E" w:rsidRDefault="0008696E" w:rsidP="0008696E">
      <w:pPr>
        <w:pStyle w:val="ListParagraph"/>
        <w:numPr>
          <w:ilvl w:val="0"/>
          <w:numId w:val="2"/>
        </w:numPr>
      </w:pPr>
      <w:r w:rsidRPr="0008696E">
        <w:rPr>
          <w:b/>
          <w:bCs/>
        </w:rPr>
        <w:t xml:space="preserve">Recognize </w:t>
      </w:r>
      <w:r>
        <w:t>Hazards</w:t>
      </w:r>
    </w:p>
    <w:p w14:paraId="42CEFBB3" w14:textId="77A6D209" w:rsidR="0008696E" w:rsidRDefault="0008696E" w:rsidP="0008696E">
      <w:pPr>
        <w:pStyle w:val="ListParagraph"/>
        <w:numPr>
          <w:ilvl w:val="1"/>
          <w:numId w:val="2"/>
        </w:numPr>
      </w:pPr>
      <w:r>
        <w:t>Read safety data sheets, ensure all containers are labeled, and physical hazards such as heat and mechanical energy are labeled</w:t>
      </w:r>
      <w:r w:rsidR="00935F31">
        <w:t xml:space="preserve"> and taken into account in procedures</w:t>
      </w:r>
    </w:p>
    <w:p w14:paraId="319F59A7" w14:textId="078F7FFA" w:rsidR="0008696E" w:rsidRDefault="0008696E" w:rsidP="0008696E">
      <w:pPr>
        <w:pStyle w:val="ListParagraph"/>
        <w:numPr>
          <w:ilvl w:val="0"/>
          <w:numId w:val="2"/>
        </w:numPr>
      </w:pPr>
      <w:r>
        <w:rPr>
          <w:b/>
          <w:bCs/>
        </w:rPr>
        <w:t>Assess</w:t>
      </w:r>
      <w:r>
        <w:t xml:space="preserve"> Risks from Hazards</w:t>
      </w:r>
    </w:p>
    <w:p w14:paraId="272D59D0" w14:textId="25E7EA1B" w:rsidR="0008696E" w:rsidRDefault="0008696E" w:rsidP="0008696E">
      <w:pPr>
        <w:pStyle w:val="ListParagraph"/>
        <w:numPr>
          <w:ilvl w:val="1"/>
          <w:numId w:val="2"/>
        </w:numPr>
      </w:pPr>
      <w:r>
        <w:t>Determine the consequences of any adverse incidents and how likely they are to occur</w:t>
      </w:r>
    </w:p>
    <w:p w14:paraId="4D0CC867" w14:textId="64CCDB1D" w:rsidR="0008696E" w:rsidRDefault="0008696E" w:rsidP="0008696E">
      <w:pPr>
        <w:pStyle w:val="ListParagraph"/>
        <w:numPr>
          <w:ilvl w:val="0"/>
          <w:numId w:val="2"/>
        </w:numPr>
      </w:pPr>
      <w:r>
        <w:rPr>
          <w:b/>
          <w:bCs/>
        </w:rPr>
        <w:t xml:space="preserve">Minimize </w:t>
      </w:r>
      <w:r>
        <w:t>the Risks of the Hazards</w:t>
      </w:r>
    </w:p>
    <w:p w14:paraId="21FED741" w14:textId="73049E3D" w:rsidR="0008696E" w:rsidRDefault="0008696E" w:rsidP="0008696E">
      <w:pPr>
        <w:pStyle w:val="ListParagraph"/>
        <w:numPr>
          <w:ilvl w:val="1"/>
          <w:numId w:val="2"/>
        </w:numPr>
      </w:pPr>
      <w:r>
        <w:t>Use the hierarchy of controls to minimize risks in the lab by putting engineering controls such as ventilation in place, training and creating SOPs, preventing working alone with chemicals or hazardous equipment, and selecting appropriate PPE</w:t>
      </w:r>
    </w:p>
    <w:p w14:paraId="4DCDF4E6" w14:textId="703EF809" w:rsidR="0008696E" w:rsidRDefault="0008696E" w:rsidP="0008696E">
      <w:pPr>
        <w:pStyle w:val="ListParagraph"/>
        <w:numPr>
          <w:ilvl w:val="0"/>
          <w:numId w:val="2"/>
        </w:numPr>
      </w:pPr>
      <w:r>
        <w:rPr>
          <w:b/>
          <w:bCs/>
        </w:rPr>
        <w:t>Prepare</w:t>
      </w:r>
      <w:r>
        <w:t xml:space="preserve"> for Emergencies</w:t>
      </w:r>
    </w:p>
    <w:p w14:paraId="3ABE6AF4" w14:textId="0EC459F1" w:rsidR="0008696E" w:rsidRDefault="0008696E" w:rsidP="0008696E">
      <w:pPr>
        <w:pStyle w:val="ListParagraph"/>
        <w:numPr>
          <w:ilvl w:val="1"/>
          <w:numId w:val="2"/>
        </w:numPr>
      </w:pPr>
      <w:r>
        <w:t>Ensure the laboratory has all required emergency response equipment and workers are trained on where to find and how to use them. Think of what would happen to your procedures or set-up if a power outage, evacuation, or other emergency occurred and how you could safely shut down your experiment</w:t>
      </w:r>
    </w:p>
    <w:p w14:paraId="33AEBF5B" w14:textId="4011D41F" w:rsidR="0008696E" w:rsidRDefault="007446B2" w:rsidP="0008696E">
      <w:r w:rsidRPr="007446B2">
        <w:rPr>
          <w:highlight w:val="yellow"/>
        </w:rPr>
        <w:t xml:space="preserve">Contact </w:t>
      </w:r>
      <w:r w:rsidR="0008696E" w:rsidRPr="007446B2">
        <w:rPr>
          <w:highlight w:val="yellow"/>
        </w:rPr>
        <w:t xml:space="preserve">the EHSO for training or assistance with hazard assessments. All </w:t>
      </w:r>
      <w:r w:rsidRPr="007446B2">
        <w:rPr>
          <w:highlight w:val="yellow"/>
        </w:rPr>
        <w:t xml:space="preserve">formal </w:t>
      </w:r>
      <w:r w:rsidR="0008696E" w:rsidRPr="007446B2">
        <w:rPr>
          <w:highlight w:val="yellow"/>
        </w:rPr>
        <w:t>hazard assessment forms should be documented in this section of your LSP.</w:t>
      </w:r>
      <w:r w:rsidRPr="007446B2">
        <w:rPr>
          <w:highlight w:val="yellow"/>
        </w:rPr>
        <w:t xml:space="preserve"> The following resources can help you perform hazard assessments for your laboratory:</w:t>
      </w:r>
    </w:p>
    <w:p w14:paraId="6BFDAAB0" w14:textId="77777777" w:rsidR="0008696E" w:rsidRDefault="00114964" w:rsidP="0008696E">
      <w:hyperlink r:id="rId8" w:history="1">
        <w:r w:rsidR="0008696E" w:rsidRPr="00374DC4">
          <w:rPr>
            <w:rStyle w:val="Hyperlink"/>
          </w:rPr>
          <w:t>Prudent Practices in the Laboratory Evaluating Hazards and Assessing Risks in the Laboratory</w:t>
        </w:r>
      </w:hyperlink>
      <w:r w:rsidR="0008696E">
        <w:rPr>
          <w:rStyle w:val="Hyperlink"/>
        </w:rPr>
        <w:t xml:space="preserve"> </w:t>
      </w:r>
    </w:p>
    <w:p w14:paraId="7D8A24D6" w14:textId="77777777" w:rsidR="0008696E" w:rsidRDefault="00114964" w:rsidP="0008696E">
      <w:hyperlink r:id="rId9" w:history="1">
        <w:r w:rsidR="0008696E" w:rsidRPr="00374DC4">
          <w:rPr>
            <w:rStyle w:val="Hyperlink"/>
          </w:rPr>
          <w:t>UMN Chemical Hygiene Plan – Experiment Planning and SOPs</w:t>
        </w:r>
      </w:hyperlink>
    </w:p>
    <w:p w14:paraId="031F89FF" w14:textId="37B42319" w:rsidR="0008696E" w:rsidRDefault="00114964" w:rsidP="0008696E">
      <w:hyperlink r:id="rId10" w:history="1">
        <w:r w:rsidR="0008696E" w:rsidRPr="00370A8C">
          <w:rPr>
            <w:rStyle w:val="Hyperlink"/>
          </w:rPr>
          <w:t>ACS Institute RAMP</w:t>
        </w:r>
      </w:hyperlink>
    </w:p>
    <w:p w14:paraId="4F2147B3" w14:textId="4AC86C07" w:rsidR="0008696E" w:rsidRDefault="007446B2" w:rsidP="0008696E">
      <w:r>
        <w:br w:type="page"/>
      </w:r>
    </w:p>
    <w:p w14:paraId="2FDC3B95" w14:textId="0B9A0482" w:rsidR="00561D23" w:rsidRPr="00561D23" w:rsidRDefault="00561D23" w:rsidP="00561D23">
      <w:pPr>
        <w:pStyle w:val="Heading2"/>
        <w:rPr>
          <w:sz w:val="24"/>
          <w:szCs w:val="24"/>
        </w:rPr>
      </w:pPr>
      <w:r w:rsidRPr="00561D23">
        <w:rPr>
          <w:sz w:val="24"/>
          <w:szCs w:val="24"/>
        </w:rPr>
        <w:lastRenderedPageBreak/>
        <w:t>2.</w:t>
      </w:r>
      <w:r w:rsidR="0023040C">
        <w:rPr>
          <w:sz w:val="24"/>
          <w:szCs w:val="24"/>
        </w:rPr>
        <w:t>2</w:t>
      </w:r>
      <w:r w:rsidRPr="00561D23">
        <w:rPr>
          <w:sz w:val="24"/>
          <w:szCs w:val="24"/>
        </w:rPr>
        <w:t xml:space="preserve"> Personal Protective Equipment (PPE) Requirements</w:t>
      </w:r>
    </w:p>
    <w:p w14:paraId="32E76FF6" w14:textId="1FCFAD9B" w:rsidR="00561D23" w:rsidRDefault="00561D23" w:rsidP="00561D23">
      <w:r>
        <w:t xml:space="preserve">All UMN workers are required to wear long pants/skirts and closed toe &amp; heel shoes while in an area where hazardous materials are stored and used. Some laboratories require additional PPE depending on the hazards and the work conducted there. </w:t>
      </w:r>
    </w:p>
    <w:p w14:paraId="2EE69FE4" w14:textId="1A87D074" w:rsidR="00561D23" w:rsidRDefault="00561D23" w:rsidP="00561D23">
      <w:pPr>
        <w:rPr>
          <w:rFonts w:ascii="Calibri" w:eastAsia="Calibri" w:hAnsi="Calibri" w:cs="Calibri"/>
        </w:rPr>
      </w:pPr>
      <w:r>
        <w:rPr>
          <w:rFonts w:ascii="Calibri" w:eastAsia="Calibri" w:hAnsi="Calibri" w:cs="Calibri"/>
        </w:rPr>
        <w:t>Employees must be instructed on how to use, maintain, and store PPE.  They must also understand when and why they must wear the PPE and the hazards involved with not wearing the PPE. PPE use is task specific and is determined through hazard assessment depending on specific activities. For assistance conducting hazard assessments, recommendations for specific PPE, or PPE guidance and training, contact the EHSO.</w:t>
      </w:r>
    </w:p>
    <w:p w14:paraId="2A8C02EB" w14:textId="77777777" w:rsidR="00561D23" w:rsidRDefault="00561D23" w:rsidP="00561D23">
      <w:r>
        <w:t xml:space="preserve">Resource: </w:t>
      </w:r>
      <w:hyperlink r:id="rId11" w:history="1">
        <w:r w:rsidRPr="00562176">
          <w:rPr>
            <w:rStyle w:val="Hyperlink"/>
          </w:rPr>
          <w:t>PPE Selection Guide</w:t>
        </w:r>
      </w:hyperlink>
    </w:p>
    <w:p w14:paraId="4320A727" w14:textId="56B96C37" w:rsidR="00561D23" w:rsidRDefault="00561D23" w:rsidP="00561D23">
      <w:pPr>
        <w:rPr>
          <w:rFonts w:ascii="Calibri" w:eastAsia="Calibri" w:hAnsi="Calibri" w:cs="Calibri"/>
        </w:rPr>
      </w:pPr>
    </w:p>
    <w:p w14:paraId="425C1525" w14:textId="77777777" w:rsidR="00561D23" w:rsidRDefault="00561D23" w:rsidP="00561D23">
      <w:pPr>
        <w:tabs>
          <w:tab w:val="left" w:pos="1740"/>
        </w:tabs>
        <w:rPr>
          <w:rFonts w:ascii="Calibri" w:eastAsia="Calibri" w:hAnsi="Calibri" w:cs="Calibri"/>
        </w:rPr>
      </w:pPr>
      <w:r>
        <w:rPr>
          <w:rFonts w:ascii="Calibri" w:eastAsia="Calibri" w:hAnsi="Calibri" w:cs="Calibri"/>
          <w:b/>
          <w:u w:val="single"/>
        </w:rPr>
        <w:t>In this Lab the following PPE will be worn:</w:t>
      </w:r>
      <w:r>
        <w:rPr>
          <w:rFonts w:ascii="Calibri" w:eastAsia="Calibri" w:hAnsi="Calibri" w:cs="Calibri"/>
        </w:rPr>
        <w:t xml:space="preserve">  </w:t>
      </w:r>
      <w:r w:rsidRPr="00561D23">
        <w:rPr>
          <w:rFonts w:ascii="Calibri" w:eastAsia="Calibri" w:hAnsi="Calibri" w:cs="Calibri"/>
          <w:i/>
          <w:iCs/>
        </w:rPr>
        <w:t>(PI please write):</w:t>
      </w:r>
    </w:p>
    <w:p w14:paraId="275D0540" w14:textId="39ACA700" w:rsidR="00561D23" w:rsidRDefault="00561D23" w:rsidP="00561D23">
      <w:pPr>
        <w:tabs>
          <w:tab w:val="left" w:pos="1740"/>
        </w:tabs>
        <w:rPr>
          <w:rFonts w:ascii="Calibri" w:eastAsia="Calibri" w:hAnsi="Calibri" w:cs="Calibri"/>
        </w:rPr>
      </w:pPr>
      <w:r>
        <w:rPr>
          <w:rFonts w:ascii="Calibri" w:eastAsia="Calibri" w:hAnsi="Calibri" w:cs="Calibri"/>
        </w:rPr>
        <w:t>________________________________________________________________________</w:t>
      </w:r>
    </w:p>
    <w:p w14:paraId="5D5935D9" w14:textId="77777777" w:rsidR="00561D23" w:rsidRDefault="00561D23" w:rsidP="00561D23">
      <w:pPr>
        <w:tabs>
          <w:tab w:val="left" w:pos="1740"/>
        </w:tabs>
        <w:rPr>
          <w:rFonts w:ascii="Calibri" w:eastAsia="Calibri" w:hAnsi="Calibri" w:cs="Calibri"/>
        </w:rPr>
      </w:pPr>
      <w:r>
        <w:rPr>
          <w:rFonts w:ascii="Calibri" w:eastAsia="Calibri" w:hAnsi="Calibri" w:cs="Calibri"/>
        </w:rPr>
        <w:t>________________________________________________________________________</w:t>
      </w:r>
    </w:p>
    <w:p w14:paraId="13FC20BA" w14:textId="77777777" w:rsidR="00561D23" w:rsidRDefault="00561D23" w:rsidP="00561D23">
      <w:pPr>
        <w:tabs>
          <w:tab w:val="left" w:pos="1740"/>
        </w:tabs>
        <w:rPr>
          <w:rFonts w:ascii="Calibri" w:eastAsia="Calibri" w:hAnsi="Calibri" w:cs="Calibri"/>
        </w:rPr>
      </w:pPr>
      <w:r>
        <w:rPr>
          <w:rFonts w:ascii="Calibri" w:eastAsia="Calibri" w:hAnsi="Calibri" w:cs="Calibri"/>
        </w:rPr>
        <w:t>________________________________________________________________________</w:t>
      </w:r>
    </w:p>
    <w:p w14:paraId="39702D3C" w14:textId="77777777" w:rsidR="00561D23" w:rsidRDefault="00561D23" w:rsidP="00561D23">
      <w:pPr>
        <w:tabs>
          <w:tab w:val="left" w:pos="1740"/>
        </w:tabs>
        <w:rPr>
          <w:rFonts w:ascii="Calibri" w:eastAsia="Calibri" w:hAnsi="Calibri" w:cs="Calibri"/>
        </w:rPr>
      </w:pPr>
      <w:r>
        <w:rPr>
          <w:rFonts w:ascii="Calibri" w:eastAsia="Calibri" w:hAnsi="Calibri" w:cs="Calibri"/>
        </w:rPr>
        <w:t>________________________________________________________________________</w:t>
      </w:r>
    </w:p>
    <w:p w14:paraId="026AB7E5" w14:textId="79B390A3" w:rsidR="00561D23" w:rsidRDefault="00561D23" w:rsidP="00561D23">
      <w:pPr>
        <w:tabs>
          <w:tab w:val="left" w:pos="1740"/>
        </w:tabs>
        <w:rPr>
          <w:rFonts w:ascii="Calibri" w:eastAsia="Calibri" w:hAnsi="Calibri" w:cs="Calibri"/>
        </w:rPr>
      </w:pPr>
      <w:r>
        <w:rPr>
          <w:rFonts w:ascii="Calibri" w:eastAsia="Calibri" w:hAnsi="Calibri" w:cs="Calibri"/>
        </w:rPr>
        <w:t>________________________________________________________________________</w:t>
      </w:r>
    </w:p>
    <w:p w14:paraId="00D4E2DB" w14:textId="77777777" w:rsidR="007446B2" w:rsidRDefault="007446B2" w:rsidP="007446B2">
      <w:pPr>
        <w:tabs>
          <w:tab w:val="left" w:pos="1740"/>
        </w:tabs>
        <w:rPr>
          <w:rFonts w:ascii="Calibri" w:eastAsia="Calibri" w:hAnsi="Calibri" w:cs="Calibri"/>
        </w:rPr>
      </w:pPr>
      <w:r>
        <w:rPr>
          <w:rFonts w:ascii="Calibri" w:eastAsia="Calibri" w:hAnsi="Calibri" w:cs="Calibri"/>
        </w:rPr>
        <w:t>________________________________________________________________________</w:t>
      </w:r>
    </w:p>
    <w:p w14:paraId="020FA721" w14:textId="77777777" w:rsidR="007446B2" w:rsidRDefault="007446B2" w:rsidP="007446B2">
      <w:pPr>
        <w:tabs>
          <w:tab w:val="left" w:pos="1740"/>
        </w:tabs>
        <w:rPr>
          <w:rFonts w:ascii="Calibri" w:eastAsia="Calibri" w:hAnsi="Calibri" w:cs="Calibri"/>
        </w:rPr>
      </w:pPr>
      <w:r>
        <w:rPr>
          <w:rFonts w:ascii="Calibri" w:eastAsia="Calibri" w:hAnsi="Calibri" w:cs="Calibri"/>
        </w:rPr>
        <w:t>________________________________________________________________________</w:t>
      </w:r>
    </w:p>
    <w:p w14:paraId="2D8B5FFA" w14:textId="77777777" w:rsidR="007446B2" w:rsidRDefault="007446B2" w:rsidP="007446B2">
      <w:pPr>
        <w:tabs>
          <w:tab w:val="left" w:pos="1740"/>
        </w:tabs>
        <w:rPr>
          <w:rFonts w:ascii="Calibri" w:eastAsia="Calibri" w:hAnsi="Calibri" w:cs="Calibri"/>
        </w:rPr>
      </w:pPr>
      <w:r>
        <w:rPr>
          <w:rFonts w:ascii="Calibri" w:eastAsia="Calibri" w:hAnsi="Calibri" w:cs="Calibri"/>
        </w:rPr>
        <w:t>________________________________________________________________________</w:t>
      </w:r>
    </w:p>
    <w:p w14:paraId="56EDC7A1" w14:textId="77777777" w:rsidR="007446B2" w:rsidRDefault="007446B2" w:rsidP="007446B2">
      <w:pPr>
        <w:tabs>
          <w:tab w:val="left" w:pos="1740"/>
        </w:tabs>
        <w:rPr>
          <w:rFonts w:ascii="Calibri" w:eastAsia="Calibri" w:hAnsi="Calibri" w:cs="Calibri"/>
        </w:rPr>
      </w:pPr>
      <w:r>
        <w:rPr>
          <w:rFonts w:ascii="Calibri" w:eastAsia="Calibri" w:hAnsi="Calibri" w:cs="Calibri"/>
        </w:rPr>
        <w:t>________________________________________________________________________</w:t>
      </w:r>
    </w:p>
    <w:p w14:paraId="7B1059D1" w14:textId="77777777" w:rsidR="007446B2" w:rsidRDefault="007446B2" w:rsidP="007446B2">
      <w:pPr>
        <w:tabs>
          <w:tab w:val="left" w:pos="1740"/>
        </w:tabs>
        <w:rPr>
          <w:rFonts w:ascii="Calibri" w:eastAsia="Calibri" w:hAnsi="Calibri" w:cs="Calibri"/>
        </w:rPr>
      </w:pPr>
      <w:r>
        <w:rPr>
          <w:rFonts w:ascii="Calibri" w:eastAsia="Calibri" w:hAnsi="Calibri" w:cs="Calibri"/>
        </w:rPr>
        <w:t>________________________________________________________________________</w:t>
      </w:r>
    </w:p>
    <w:p w14:paraId="3D52A5DB" w14:textId="77777777" w:rsidR="007446B2" w:rsidRDefault="007446B2" w:rsidP="007446B2">
      <w:pPr>
        <w:tabs>
          <w:tab w:val="left" w:pos="1740"/>
        </w:tabs>
        <w:rPr>
          <w:rFonts w:ascii="Calibri" w:eastAsia="Calibri" w:hAnsi="Calibri" w:cs="Calibri"/>
        </w:rPr>
      </w:pPr>
      <w:r>
        <w:rPr>
          <w:rFonts w:ascii="Calibri" w:eastAsia="Calibri" w:hAnsi="Calibri" w:cs="Calibri"/>
        </w:rPr>
        <w:t>________________________________________________________________________</w:t>
      </w:r>
    </w:p>
    <w:p w14:paraId="26B19103" w14:textId="77777777" w:rsidR="007446B2" w:rsidRDefault="007446B2" w:rsidP="007446B2">
      <w:pPr>
        <w:tabs>
          <w:tab w:val="left" w:pos="1740"/>
        </w:tabs>
        <w:rPr>
          <w:rFonts w:ascii="Calibri" w:eastAsia="Calibri" w:hAnsi="Calibri" w:cs="Calibri"/>
        </w:rPr>
      </w:pPr>
      <w:r>
        <w:rPr>
          <w:rFonts w:ascii="Calibri" w:eastAsia="Calibri" w:hAnsi="Calibri" w:cs="Calibri"/>
        </w:rPr>
        <w:t>________________________________________________________________________</w:t>
      </w:r>
    </w:p>
    <w:p w14:paraId="0514DA63" w14:textId="77777777" w:rsidR="007446B2" w:rsidRDefault="007446B2" w:rsidP="007446B2">
      <w:pPr>
        <w:tabs>
          <w:tab w:val="left" w:pos="1740"/>
        </w:tabs>
        <w:rPr>
          <w:rFonts w:ascii="Calibri" w:eastAsia="Calibri" w:hAnsi="Calibri" w:cs="Calibri"/>
        </w:rPr>
      </w:pPr>
      <w:r>
        <w:rPr>
          <w:rFonts w:ascii="Calibri" w:eastAsia="Calibri" w:hAnsi="Calibri" w:cs="Calibri"/>
        </w:rPr>
        <w:t>________________________________________________________________________</w:t>
      </w:r>
    </w:p>
    <w:p w14:paraId="78C0AA4F" w14:textId="77777777" w:rsidR="007446B2" w:rsidRDefault="007446B2" w:rsidP="00561D23">
      <w:pPr>
        <w:tabs>
          <w:tab w:val="left" w:pos="1740"/>
        </w:tabs>
        <w:rPr>
          <w:rFonts w:ascii="Calibri" w:eastAsia="Calibri" w:hAnsi="Calibri" w:cs="Calibri"/>
        </w:rPr>
      </w:pPr>
    </w:p>
    <w:p w14:paraId="02B4C683" w14:textId="77777777" w:rsidR="00561D23" w:rsidRDefault="00561D23" w:rsidP="00561D23">
      <w:pPr>
        <w:tabs>
          <w:tab w:val="left" w:pos="1740"/>
        </w:tabs>
        <w:rPr>
          <w:rFonts w:ascii="Calibri" w:eastAsia="Calibri" w:hAnsi="Calibri" w:cs="Calibri"/>
        </w:rPr>
      </w:pPr>
    </w:p>
    <w:p w14:paraId="22796D26" w14:textId="77777777" w:rsidR="00561D23" w:rsidRDefault="00561D23" w:rsidP="00561D23"/>
    <w:p w14:paraId="43213DE7" w14:textId="77777777" w:rsidR="00567158" w:rsidRDefault="00567158"/>
    <w:sectPr w:rsidR="0056715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6603" w14:textId="77777777" w:rsidR="00114964" w:rsidRDefault="00114964" w:rsidP="00E34199">
      <w:pPr>
        <w:spacing w:after="0" w:line="240" w:lineRule="auto"/>
      </w:pPr>
      <w:r>
        <w:separator/>
      </w:r>
    </w:p>
  </w:endnote>
  <w:endnote w:type="continuationSeparator" w:id="0">
    <w:p w14:paraId="2092C681" w14:textId="77777777" w:rsidR="00114964" w:rsidRDefault="00114964" w:rsidP="00E3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3010" w14:textId="77777777" w:rsidR="00E34199" w:rsidRDefault="00E34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C5C8" w14:textId="0CF7BA47" w:rsidR="00E34199" w:rsidRDefault="00E34199" w:rsidP="00E34199">
    <w:pPr>
      <w:pStyle w:val="Footer"/>
      <w:jc w:val="right"/>
    </w:pPr>
    <w:r>
      <w:t>Laboratory Safety Plan Section 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97B3" w14:textId="77777777" w:rsidR="00E34199" w:rsidRDefault="00E34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A5B01" w14:textId="77777777" w:rsidR="00114964" w:rsidRDefault="00114964" w:rsidP="00E34199">
      <w:pPr>
        <w:spacing w:after="0" w:line="240" w:lineRule="auto"/>
      </w:pPr>
      <w:r>
        <w:separator/>
      </w:r>
    </w:p>
  </w:footnote>
  <w:footnote w:type="continuationSeparator" w:id="0">
    <w:p w14:paraId="104A2662" w14:textId="77777777" w:rsidR="00114964" w:rsidRDefault="00114964" w:rsidP="00E34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FED7" w14:textId="77777777" w:rsidR="00E34199" w:rsidRDefault="00E34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FE59" w14:textId="77777777" w:rsidR="00E34199" w:rsidRDefault="00E341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D316" w14:textId="77777777" w:rsidR="00E34199" w:rsidRDefault="00E34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70AAE"/>
    <w:multiLevelType w:val="multilevel"/>
    <w:tmpl w:val="018211C6"/>
    <w:lvl w:ilvl="0">
      <w:start w:val="2"/>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640" w:hanging="2520"/>
      </w:pPr>
      <w:rPr>
        <w:rFonts w:hint="default"/>
      </w:rPr>
    </w:lvl>
  </w:abstractNum>
  <w:abstractNum w:abstractNumId="1" w15:restartNumberingAfterBreak="0">
    <w:nsid w:val="7FA53B4B"/>
    <w:multiLevelType w:val="hybridMultilevel"/>
    <w:tmpl w:val="F9F4C3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23"/>
    <w:rsid w:val="0008696E"/>
    <w:rsid w:val="00114964"/>
    <w:rsid w:val="0023040C"/>
    <w:rsid w:val="0047449E"/>
    <w:rsid w:val="00561D23"/>
    <w:rsid w:val="00567158"/>
    <w:rsid w:val="007446B2"/>
    <w:rsid w:val="00935F31"/>
    <w:rsid w:val="00E3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9115"/>
  <w15:chartTrackingRefBased/>
  <w15:docId w15:val="{D27A2A64-9333-41CE-8A1C-0D11FB76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D23"/>
  </w:style>
  <w:style w:type="paragraph" w:styleId="Heading2">
    <w:name w:val="heading 2"/>
    <w:basedOn w:val="Normal"/>
    <w:next w:val="Normal"/>
    <w:link w:val="Heading2Char"/>
    <w:uiPriority w:val="9"/>
    <w:unhideWhenUsed/>
    <w:qFormat/>
    <w:rsid w:val="00561D23"/>
    <w:pPr>
      <w:outlineLvl w:val="1"/>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D23"/>
    <w:rPr>
      <w:rFonts w:cstheme="minorHAnsi"/>
      <w:b/>
    </w:rPr>
  </w:style>
  <w:style w:type="paragraph" w:styleId="ListParagraph">
    <w:name w:val="List Paragraph"/>
    <w:basedOn w:val="Normal"/>
    <w:uiPriority w:val="34"/>
    <w:qFormat/>
    <w:rsid w:val="00561D23"/>
    <w:pPr>
      <w:spacing w:after="200" w:line="276" w:lineRule="auto"/>
      <w:ind w:left="720"/>
      <w:contextualSpacing/>
    </w:pPr>
    <w:rPr>
      <w:rFonts w:ascii="Calibri" w:eastAsia="Calibri" w:hAnsi="Calibri" w:cs="Calibri"/>
    </w:rPr>
  </w:style>
  <w:style w:type="character" w:styleId="Hyperlink">
    <w:name w:val="Hyperlink"/>
    <w:basedOn w:val="DefaultParagraphFont"/>
    <w:uiPriority w:val="99"/>
    <w:unhideWhenUsed/>
    <w:rsid w:val="00561D23"/>
    <w:rPr>
      <w:color w:val="0563C1" w:themeColor="hyperlink"/>
      <w:u w:val="single"/>
    </w:rPr>
  </w:style>
  <w:style w:type="character" w:styleId="FollowedHyperlink">
    <w:name w:val="FollowedHyperlink"/>
    <w:basedOn w:val="DefaultParagraphFont"/>
    <w:uiPriority w:val="99"/>
    <w:semiHidden/>
    <w:unhideWhenUsed/>
    <w:rsid w:val="00561D23"/>
    <w:rPr>
      <w:color w:val="954F72" w:themeColor="followedHyperlink"/>
      <w:u w:val="single"/>
    </w:rPr>
  </w:style>
  <w:style w:type="character" w:styleId="UnresolvedMention">
    <w:name w:val="Unresolved Mention"/>
    <w:basedOn w:val="DefaultParagraphFont"/>
    <w:uiPriority w:val="99"/>
    <w:semiHidden/>
    <w:unhideWhenUsed/>
    <w:rsid w:val="0008696E"/>
    <w:rPr>
      <w:color w:val="605E5C"/>
      <w:shd w:val="clear" w:color="auto" w:fill="E1DFDD"/>
    </w:rPr>
  </w:style>
  <w:style w:type="paragraph" w:styleId="Header">
    <w:name w:val="header"/>
    <w:basedOn w:val="Normal"/>
    <w:link w:val="HeaderChar"/>
    <w:uiPriority w:val="99"/>
    <w:unhideWhenUsed/>
    <w:rsid w:val="00E34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199"/>
  </w:style>
  <w:style w:type="paragraph" w:styleId="Footer">
    <w:name w:val="footer"/>
    <w:basedOn w:val="Normal"/>
    <w:link w:val="FooterChar"/>
    <w:uiPriority w:val="99"/>
    <w:unhideWhenUsed/>
    <w:rsid w:val="00E34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p.edu/read/12654/chapter/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titute.acs.org/lab-safety/safety-basics-and-ramp/what-is-ramp.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hs.umn.edu/sites/dehs.umn.edu/files/ppe_-_1_page_selection_guide_10_13_2015.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nstitute.acs.org/lab-safety/safety-basics-and-ramp/what-is-ramp.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hs.umn.edu/5-experiment-planning-and-sop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Perriello</dc:creator>
  <cp:keywords/>
  <dc:description/>
  <cp:lastModifiedBy>Rachael Perriello</cp:lastModifiedBy>
  <cp:revision>5</cp:revision>
  <dcterms:created xsi:type="dcterms:W3CDTF">2021-07-30T18:29:00Z</dcterms:created>
  <dcterms:modified xsi:type="dcterms:W3CDTF">2021-11-22T15:30:00Z</dcterms:modified>
</cp:coreProperties>
</file>